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before="0" w:lineRule="auto"/>
        <w:contextualSpacing w:val="0"/>
        <w:jc w:val="center"/>
      </w:pPr>
      <w:hyperlink r:id="rId5">
        <w:r w:rsidDel="00000000" w:rsidR="00000000" w:rsidRPr="00000000">
          <w:rPr>
            <w:rFonts w:ascii="Indie Flower" w:cs="Indie Flower" w:eastAsia="Indie Flower" w:hAnsi="Indie Flower"/>
            <w:b w:val="1"/>
            <w:color w:val="000000"/>
            <w:sz w:val="48"/>
            <w:szCs w:val="48"/>
            <w:u w:val="single"/>
            <w:rtl w:val="0"/>
          </w:rPr>
          <w:t xml:space="preserve">YourTSVI.com</w:t>
        </w:r>
      </w:hyperlink>
      <w:r w:rsidDel="00000000" w:rsidR="00000000" w:rsidRPr="00000000">
        <w:rPr>
          <w:rtl w:val="0"/>
        </w:rPr>
      </w:r>
      <w:r w:rsidDel="00000000" w:rsidR="00000000" w:rsidRPr="00000000">
        <w:drawing>
          <wp:anchor allowOverlap="0" behindDoc="0" distB="114300" distT="114300" distL="114300" distR="114300" hidden="0" layoutInCell="0" locked="0" relativeHeight="0" simplePos="0">
            <wp:simplePos x="0" y="0"/>
            <wp:positionH relativeFrom="margin">
              <wp:posOffset>-200024</wp:posOffset>
            </wp:positionH>
            <wp:positionV relativeFrom="paragraph">
              <wp:posOffset>0</wp:posOffset>
            </wp:positionV>
            <wp:extent cx="1676400" cy="2557463"/>
            <wp:effectExtent b="0" l="0" r="0" t="0"/>
            <wp:wrapSquare wrapText="bothSides" distB="114300" distT="114300" distL="114300" distR="114300"/>
            <wp:docPr descr="TSVI BPS Installer Logo.png" id="5" name="image08.png"/>
            <a:graphic>
              <a:graphicData uri="http://schemas.openxmlformats.org/drawingml/2006/picture">
                <pic:pic>
                  <pic:nvPicPr>
                    <pic:cNvPr descr="TSVI BPS Installer Logo.png" id="0" name="image08.png"/>
                    <pic:cNvPicPr preferRelativeResize="0"/>
                  </pic:nvPicPr>
                  <pic:blipFill>
                    <a:blip r:embed="rId6"/>
                    <a:srcRect b="0" l="1611" r="1611" t="0"/>
                    <a:stretch>
                      <a:fillRect/>
                    </a:stretch>
                  </pic:blipFill>
                  <pic:spPr>
                    <a:xfrm>
                      <a:off x="0" y="0"/>
                      <a:ext cx="1676400" cy="2557463"/>
                    </a:xfrm>
                    <a:prstGeom prst="rect"/>
                    <a:ln/>
                  </pic:spPr>
                </pic:pic>
              </a:graphicData>
            </a:graphic>
          </wp:anchor>
        </w:drawing>
      </w:r>
    </w:p>
    <w:p w:rsidR="00000000" w:rsidDel="00000000" w:rsidP="00000000" w:rsidRDefault="00000000" w:rsidRPr="00000000">
      <w:pPr>
        <w:spacing w:before="0" w:lineRule="auto"/>
        <w:contextualSpacing w:val="0"/>
        <w:jc w:val="center"/>
      </w:pPr>
      <w:r w:rsidDel="00000000" w:rsidR="00000000" w:rsidRPr="00000000">
        <w:rPr>
          <w:rFonts w:ascii="Indie Flower" w:cs="Indie Flower" w:eastAsia="Indie Flower" w:hAnsi="Indie Flower"/>
          <w:b w:val="1"/>
          <w:color w:val="ff0000"/>
          <w:sz w:val="40"/>
          <w:szCs w:val="40"/>
          <w:rtl w:val="0"/>
        </w:rPr>
        <w:t xml:space="preserve">Tech Solutions For Visual Independence</w:t>
      </w:r>
      <w:r w:rsidDel="00000000" w:rsidR="00000000" w:rsidRPr="00000000">
        <w:rPr>
          <w:rtl w:val="0"/>
        </w:rPr>
      </w:r>
    </w:p>
    <w:p w:rsidR="00000000" w:rsidDel="00000000" w:rsidP="00000000" w:rsidRDefault="00000000" w:rsidRPr="00000000">
      <w:pPr>
        <w:spacing w:before="0" w:line="240" w:lineRule="auto"/>
        <w:contextualSpacing w:val="0"/>
      </w:pPr>
      <w:r w:rsidDel="00000000" w:rsidR="00000000" w:rsidRPr="00000000">
        <w:rPr>
          <w:rtl w:val="0"/>
        </w:rPr>
      </w:r>
    </w:p>
    <w:p w:rsidR="00000000" w:rsidDel="00000000" w:rsidP="00000000" w:rsidRDefault="00000000" w:rsidRPr="00000000">
      <w:pPr>
        <w:spacing w:before="0" w:line="240" w:lineRule="auto"/>
        <w:contextualSpacing w:val="0"/>
      </w:pPr>
      <w:r w:rsidDel="00000000" w:rsidR="00000000" w:rsidRPr="00000000">
        <w:rPr>
          <w:rFonts w:ascii="Verdana" w:cs="Verdana" w:eastAsia="Verdana" w:hAnsi="Verdana"/>
          <w:b w:val="1"/>
          <w:sz w:val="24"/>
          <w:szCs w:val="24"/>
          <w:rtl w:val="0"/>
        </w:rPr>
        <w:t xml:space="preserve">Andrea Bodnari</w:t>
      </w:r>
    </w:p>
    <w:p w:rsidR="00000000" w:rsidDel="00000000" w:rsidP="00000000" w:rsidRDefault="00000000" w:rsidRPr="00000000">
      <w:pPr>
        <w:spacing w:before="0" w:line="240" w:lineRule="auto"/>
        <w:contextualSpacing w:val="0"/>
      </w:pPr>
      <w:r w:rsidDel="00000000" w:rsidR="00000000" w:rsidRPr="00000000">
        <w:rPr>
          <w:rFonts w:ascii="Verdana" w:cs="Verdana" w:eastAsia="Verdana" w:hAnsi="Verdana"/>
          <w:b w:val="1"/>
          <w:sz w:val="24"/>
          <w:szCs w:val="24"/>
          <w:rtl w:val="0"/>
        </w:rPr>
        <w:t xml:space="preserve">Certified BlindSquare BPS Installation Specialist</w:t>
      </w:r>
    </w:p>
    <w:p w:rsidR="00000000" w:rsidDel="00000000" w:rsidP="00000000" w:rsidRDefault="00000000" w:rsidRPr="00000000">
      <w:pPr>
        <w:spacing w:before="0" w:line="240" w:lineRule="auto"/>
        <w:contextualSpacing w:val="0"/>
      </w:pPr>
      <w:r w:rsidDel="00000000" w:rsidR="00000000" w:rsidRPr="00000000">
        <w:rPr>
          <w:rFonts w:ascii="Verdana" w:cs="Verdana" w:eastAsia="Verdana" w:hAnsi="Verdana"/>
          <w:sz w:val="24"/>
          <w:szCs w:val="24"/>
          <w:rtl w:val="0"/>
        </w:rPr>
        <w:t xml:space="preserve">Assistive Technology Specialist, OM, TVI, &amp; LVR</w:t>
      </w:r>
    </w:p>
    <w:p w:rsidR="00000000" w:rsidDel="00000000" w:rsidP="00000000" w:rsidRDefault="00000000" w:rsidRPr="00000000">
      <w:pPr>
        <w:spacing w:before="0" w:line="240" w:lineRule="auto"/>
        <w:contextualSpacing w:val="0"/>
      </w:pPr>
      <w:r w:rsidDel="00000000" w:rsidR="00000000" w:rsidRPr="00000000">
        <w:rPr>
          <w:rFonts w:ascii="Verdana" w:cs="Verdana" w:eastAsia="Verdana" w:hAnsi="Verdana"/>
          <w:sz w:val="24"/>
          <w:szCs w:val="24"/>
          <w:rtl w:val="0"/>
        </w:rPr>
        <w:t xml:space="preserve">Email: </w:t>
      </w:r>
      <w:hyperlink r:id="rId7">
        <w:r w:rsidDel="00000000" w:rsidR="00000000" w:rsidRPr="00000000">
          <w:rPr>
            <w:rFonts w:ascii="Verdana" w:cs="Verdana" w:eastAsia="Verdana" w:hAnsi="Verdana"/>
            <w:color w:val="1155cc"/>
            <w:sz w:val="24"/>
            <w:szCs w:val="24"/>
            <w:u w:val="single"/>
            <w:rtl w:val="0"/>
          </w:rPr>
          <w:t xml:space="preserve">YourTSVI@gmail.com</w:t>
        </w:r>
      </w:hyperlink>
      <w:r w:rsidDel="00000000" w:rsidR="00000000" w:rsidRPr="00000000">
        <w:rPr>
          <w:rtl w:val="0"/>
        </w:rPr>
      </w:r>
    </w:p>
    <w:p w:rsidR="00000000" w:rsidDel="00000000" w:rsidP="00000000" w:rsidRDefault="00000000" w:rsidRPr="00000000">
      <w:pPr>
        <w:spacing w:before="0" w:line="240" w:lineRule="auto"/>
        <w:ind w:left="1440" w:firstLine="720"/>
        <w:contextualSpacing w:val="0"/>
      </w:pPr>
      <w:r w:rsidDel="00000000" w:rsidR="00000000" w:rsidRPr="00000000">
        <w:rPr>
          <w:rFonts w:ascii="Verdana" w:cs="Verdana" w:eastAsia="Verdana" w:hAnsi="Verdana"/>
          <w:sz w:val="24"/>
          <w:szCs w:val="24"/>
          <w:rtl w:val="0"/>
        </w:rPr>
        <w:t xml:space="preserve">Phone: (717) 278 - 1795</w:t>
      </w:r>
    </w:p>
    <w:p w:rsidR="00000000" w:rsidDel="00000000" w:rsidP="00000000" w:rsidRDefault="00000000" w:rsidRPr="00000000">
      <w:pPr>
        <w:spacing w:before="0" w:line="240" w:lineRule="auto"/>
        <w:ind w:left="1440" w:firstLine="720"/>
        <w:contextualSpacing w:val="0"/>
      </w:pPr>
      <w:r w:rsidDel="00000000" w:rsidR="00000000" w:rsidRPr="00000000">
        <w:rPr>
          <w:rtl w:val="0"/>
        </w:rPr>
      </w:r>
    </w:p>
    <w:p w:rsidR="00000000" w:rsidDel="00000000" w:rsidP="00000000" w:rsidRDefault="00000000" w:rsidRPr="00000000">
      <w:pPr>
        <w:spacing w:before="0" w:line="240" w:lineRule="auto"/>
        <w:contextualSpacing w:val="0"/>
      </w:pPr>
      <w:hyperlink r:id="rId8">
        <w:r w:rsidDel="00000000" w:rsidR="00000000" w:rsidRPr="00000000">
          <w:rPr>
            <w:color w:val="1155cc"/>
            <w:sz w:val="20"/>
            <w:szCs w:val="20"/>
            <w:u w:val="single"/>
            <w:rtl w:val="0"/>
          </w:rPr>
          <w:t xml:space="preserve">AndreasHead.wikispaces.com</w:t>
        </w:r>
      </w:hyperlink>
      <w:r w:rsidDel="00000000" w:rsidR="00000000" w:rsidRPr="00000000">
        <w:rPr>
          <w:rtl w:val="0"/>
        </w:rPr>
      </w:r>
    </w:p>
    <w:p w:rsidR="00000000" w:rsidDel="00000000" w:rsidP="00000000" w:rsidRDefault="00000000" w:rsidRPr="00000000">
      <w:pPr>
        <w:spacing w:before="0" w:line="240" w:lineRule="auto"/>
        <w:contextualSpacing w:val="0"/>
      </w:pPr>
      <w:hyperlink r:id="rId9">
        <w:r w:rsidDel="00000000" w:rsidR="00000000" w:rsidRPr="00000000">
          <w:rPr>
            <w:color w:val="1155cc"/>
            <w:sz w:val="20"/>
            <w:szCs w:val="20"/>
            <w:u w:val="single"/>
            <w:rtl w:val="0"/>
          </w:rPr>
          <w:t xml:space="preserve">YourTSVI. wikispaces.com</w:t>
        </w:r>
      </w:hyperlink>
      <w:r w:rsidDel="00000000" w:rsidR="00000000" w:rsidRPr="00000000">
        <w:rPr>
          <w:rtl w:val="0"/>
        </w:rPr>
      </w:r>
    </w:p>
    <w:p w:rsidR="00000000" w:rsidDel="00000000" w:rsidP="00000000" w:rsidRDefault="00000000" w:rsidRPr="00000000">
      <w:pPr>
        <w:spacing w:before="0" w:line="240" w:lineRule="auto"/>
        <w:contextualSpacing w:val="0"/>
      </w:pPr>
      <w:hyperlink r:id="rId10">
        <w:r w:rsidDel="00000000" w:rsidR="00000000" w:rsidRPr="00000000">
          <w:rPr>
            <w:color w:val="1155cc"/>
            <w:sz w:val="20"/>
            <w:szCs w:val="20"/>
            <w:u w:val="single"/>
            <w:rtl w:val="0"/>
          </w:rPr>
          <w:t xml:space="preserve">YourTSVI.com</w:t>
        </w:r>
      </w:hyperlink>
      <w:r w:rsidDel="00000000" w:rsidR="00000000" w:rsidRPr="00000000">
        <w:rPr>
          <w:rtl w:val="0"/>
        </w:rPr>
      </w:r>
    </w:p>
    <w:p w:rsidR="00000000" w:rsidDel="00000000" w:rsidP="00000000" w:rsidRDefault="00000000" w:rsidRPr="00000000">
      <w:pPr>
        <w:spacing w:before="0" w:line="240" w:lineRule="auto"/>
        <w:contextualSpacing w:val="0"/>
      </w:pPr>
      <w:r w:rsidDel="00000000" w:rsidR="00000000" w:rsidRPr="00000000">
        <w:rPr>
          <w:rtl w:val="0"/>
        </w:rPr>
      </w:r>
    </w:p>
    <w:p w:rsidR="00000000" w:rsidDel="00000000" w:rsidP="00000000" w:rsidRDefault="00000000" w:rsidRPr="00000000">
      <w:pPr>
        <w:pStyle w:val="Title"/>
        <w:contextualSpacing w:val="0"/>
        <w:jc w:val="center"/>
      </w:pPr>
      <w:bookmarkStart w:colFirst="0" w:colLast="0" w:name="h.6jynaot9cbnq" w:id="0"/>
      <w:bookmarkEnd w:id="0"/>
      <w:r w:rsidDel="00000000" w:rsidR="00000000" w:rsidRPr="00000000">
        <w:rPr>
          <w:b w:val="1"/>
          <w:color w:val="000000"/>
          <w:sz w:val="44"/>
          <w:szCs w:val="44"/>
          <w:rtl w:val="0"/>
        </w:rPr>
        <w:t xml:space="preserve">BlindSquare O&amp;M Intersection Analysis Project</w:t>
      </w:r>
      <w:r w:rsidDel="00000000" w:rsidR="00000000" w:rsidRPr="00000000">
        <w:rPr>
          <w:rtl w:val="0"/>
        </w:rPr>
      </w:r>
    </w:p>
    <w:p w:rsidR="00000000" w:rsidDel="00000000" w:rsidP="00000000" w:rsidRDefault="00000000" w:rsidRPr="00000000">
      <w:pPr>
        <w:pStyle w:val="Subtitle"/>
        <w:contextualSpacing w:val="0"/>
      </w:pPr>
      <w:bookmarkStart w:colFirst="0" w:colLast="0" w:name="h.rrar1dgps27e" w:id="1"/>
      <w:bookmarkEnd w:id="1"/>
      <w:r w:rsidDel="00000000" w:rsidR="00000000" w:rsidRPr="00000000">
        <w:rPr>
          <w:sz w:val="36"/>
          <w:szCs w:val="36"/>
          <w:rtl w:val="0"/>
        </w:rPr>
        <w:t xml:space="preserve">The Project</w:t>
      </w:r>
    </w:p>
    <w:p w:rsidR="00000000" w:rsidDel="00000000" w:rsidP="00000000" w:rsidRDefault="00000000" w:rsidRPr="00000000">
      <w:pPr>
        <w:contextualSpacing w:val="0"/>
      </w:pPr>
      <w:r w:rsidDel="00000000" w:rsidR="00000000" w:rsidRPr="00000000">
        <w:rPr>
          <w:rFonts w:ascii="Verdana" w:cs="Verdana" w:eastAsia="Verdana" w:hAnsi="Verdana"/>
          <w:sz w:val="23"/>
          <w:szCs w:val="23"/>
          <w:highlight w:val="white"/>
          <w:rtl w:val="0"/>
        </w:rPr>
        <w:t xml:space="preserve"> "The BlindSquare OM Project (Intersection Analysis),” seeks the participation of Orientation and Mobility specialists and provides the opportunity to expand the use of assistive technology with their clients. The OM Project Team recognizes the skill and expertise of Orientation and Mobility Specialists, and values their work in analyzing and collecting intersection data in support of their clients. This Project provides a means of collecting and widely disseminating information gathered digitally, for all blind users globally, vastly extending the impact of their work. Further, intersection data collected and shared with the BlindSquare Project Team, will be credited to the reporting OM’er providing the information for recognition.</w:t>
      </w:r>
      <w:r w:rsidDel="00000000" w:rsidR="00000000" w:rsidRPr="00000000">
        <w:rPr>
          <w:rtl w:val="0"/>
        </w:rPr>
      </w:r>
      <w:r w:rsidDel="00000000" w:rsidR="00000000" w:rsidRPr="00000000">
        <w:drawing>
          <wp:anchor allowOverlap="0" behindDoc="0" distB="228600" distT="228600" distL="228600" distR="228600" hidden="0" layoutInCell="0" locked="0" relativeHeight="0" simplePos="0">
            <wp:simplePos x="0" y="0"/>
            <wp:positionH relativeFrom="margin">
              <wp:posOffset>-228599</wp:posOffset>
            </wp:positionH>
            <wp:positionV relativeFrom="paragraph">
              <wp:posOffset>495300</wp:posOffset>
            </wp:positionV>
            <wp:extent cx="2447925" cy="2281238"/>
            <wp:effectExtent b="0" l="0" r="0" t="0"/>
            <wp:wrapSquare wrapText="bothSides" distB="228600" distT="228600" distL="228600" distR="228600"/>
            <wp:docPr descr="BS 2.tiff" id="1" name="image03.jpg" title="Placeholder image"/>
            <a:graphic>
              <a:graphicData uri="http://schemas.openxmlformats.org/drawingml/2006/picture">
                <pic:pic>
                  <pic:nvPicPr>
                    <pic:cNvPr descr="BS 2.tiff" id="0" name="image03.jpg" title="Placeholder image"/>
                    <pic:cNvPicPr preferRelativeResize="0"/>
                  </pic:nvPicPr>
                  <pic:blipFill>
                    <a:blip r:embed="rId11"/>
                    <a:srcRect b="-6238" l="-4449" r="-4449" t="-6238"/>
                    <a:stretch>
                      <a:fillRect/>
                    </a:stretch>
                  </pic:blipFill>
                  <pic:spPr>
                    <a:xfrm>
                      <a:off x="0" y="0"/>
                      <a:ext cx="2447925" cy="2281238"/>
                    </a:xfrm>
                    <a:prstGeom prst="rect"/>
                    <a:ln/>
                  </pic:spPr>
                </pic:pic>
              </a:graphicData>
            </a:graphic>
          </wp:anchor>
        </w:drawing>
      </w:r>
    </w:p>
    <w:p w:rsidR="00000000" w:rsidDel="00000000" w:rsidP="00000000" w:rsidRDefault="00000000" w:rsidRPr="00000000">
      <w:pPr>
        <w:pStyle w:val="Heading2"/>
        <w:spacing w:before="0" w:lineRule="auto"/>
        <w:ind w:left="0" w:firstLine="0"/>
        <w:contextualSpacing w:val="0"/>
      </w:pPr>
      <w:bookmarkStart w:colFirst="0" w:colLast="0" w:name="h.goo7llw6gq2f" w:id="2"/>
      <w:bookmarkEnd w:id="2"/>
      <w:r w:rsidDel="00000000" w:rsidR="00000000" w:rsidRPr="00000000">
        <w:rPr>
          <w:rtl w:val="0"/>
        </w:rPr>
      </w:r>
    </w:p>
    <w:p w:rsidR="00000000" w:rsidDel="00000000" w:rsidP="00000000" w:rsidRDefault="00000000" w:rsidRPr="00000000">
      <w:pPr>
        <w:pStyle w:val="Heading2"/>
        <w:spacing w:before="0" w:lineRule="auto"/>
        <w:ind w:left="0" w:firstLine="0"/>
        <w:contextualSpacing w:val="0"/>
        <w:jc w:val="center"/>
      </w:pPr>
      <w:bookmarkStart w:colFirst="0" w:colLast="0" w:name="h.msg5ylxfp713" w:id="3"/>
      <w:bookmarkEnd w:id="3"/>
      <w:r w:rsidDel="00000000" w:rsidR="00000000" w:rsidRPr="00000000">
        <w:rPr>
          <w:sz w:val="36"/>
          <w:szCs w:val="36"/>
          <w:rtl w:val="0"/>
        </w:rPr>
        <w:t xml:space="preserve">In support of the the Project ACVREP and NBPCB have approve participants to received Professional Development hours toward Orientation &amp; Mobility Recertification.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Verdana" w:cs="Verdana" w:eastAsia="Verdana" w:hAnsi="Verdana"/>
          <w:b w:val="1"/>
          <w:i w:val="1"/>
          <w:sz w:val="23"/>
          <w:szCs w:val="23"/>
          <w:highlight w:val="white"/>
          <w:rtl w:val="0"/>
        </w:rPr>
        <w:t xml:space="preserve">A Special Thank to Our Supporting Organizations </w:t>
      </w:r>
      <w:hyperlink r:id="rId12">
        <w:r w:rsidDel="00000000" w:rsidR="00000000" w:rsidRPr="00000000">
          <w:rPr>
            <w:rFonts w:ascii="Verdana" w:cs="Verdana" w:eastAsia="Verdana" w:hAnsi="Verdana"/>
            <w:color w:val="1155cc"/>
            <w:sz w:val="27"/>
            <w:szCs w:val="27"/>
            <w:highlight w:val="white"/>
            <w:u w:val="single"/>
            <w:rtl w:val="0"/>
          </w:rPr>
          <w:t xml:space="preserve">http://bit.ly/1Peg3lV</w:t>
        </w:r>
      </w:hyperlink>
      <w:r w:rsidDel="00000000" w:rsidR="00000000" w:rsidRPr="00000000">
        <w:rPr>
          <w:rtl w:val="0"/>
        </w:rPr>
      </w:r>
    </w:p>
    <w:p w:rsidR="00000000" w:rsidDel="00000000" w:rsidP="00000000" w:rsidRDefault="00000000" w:rsidRPr="00000000">
      <w:pPr>
        <w:numPr>
          <w:ilvl w:val="0"/>
          <w:numId w:val="3"/>
        </w:numPr>
        <w:ind w:left="720" w:hanging="360"/>
        <w:contextualSpacing w:val="1"/>
        <w:rPr>
          <w:rFonts w:ascii="Verdana" w:cs="Verdana" w:eastAsia="Verdana" w:hAnsi="Verdana"/>
          <w:sz w:val="23"/>
          <w:szCs w:val="23"/>
          <w:highlight w:val="white"/>
          <w:u w:val="none"/>
        </w:rPr>
      </w:pPr>
      <w:r w:rsidDel="00000000" w:rsidR="00000000" w:rsidRPr="00000000">
        <w:rPr>
          <w:rFonts w:ascii="Verdana" w:cs="Verdana" w:eastAsia="Verdana" w:hAnsi="Verdana"/>
          <w:sz w:val="23"/>
          <w:szCs w:val="23"/>
          <w:highlight w:val="white"/>
          <w:rtl w:val="0"/>
        </w:rPr>
        <w:t xml:space="preserve">The Academy for Certification of Vision Rehabilitation &amp; Education Professionals (ACVREP)</w:t>
      </w:r>
    </w:p>
    <w:p w:rsidR="00000000" w:rsidDel="00000000" w:rsidP="00000000" w:rsidRDefault="00000000" w:rsidRPr="00000000">
      <w:pPr>
        <w:numPr>
          <w:ilvl w:val="0"/>
          <w:numId w:val="3"/>
        </w:numPr>
        <w:ind w:left="720" w:hanging="360"/>
        <w:contextualSpacing w:val="1"/>
        <w:rPr>
          <w:rFonts w:ascii="Verdana" w:cs="Verdana" w:eastAsia="Verdana" w:hAnsi="Verdana"/>
          <w:sz w:val="23"/>
          <w:szCs w:val="23"/>
          <w:highlight w:val="white"/>
          <w:u w:val="none"/>
        </w:rPr>
      </w:pPr>
      <w:r w:rsidDel="00000000" w:rsidR="00000000" w:rsidRPr="00000000">
        <w:rPr>
          <w:rFonts w:ascii="Verdana" w:cs="Verdana" w:eastAsia="Verdana" w:hAnsi="Verdana"/>
          <w:sz w:val="23"/>
          <w:szCs w:val="23"/>
          <w:highlight w:val="white"/>
          <w:rtl w:val="0"/>
        </w:rPr>
        <w:t xml:space="preserve">National Blindness Professional Certification Board (NBPCB)</w:t>
      </w:r>
      <w:r w:rsidDel="00000000" w:rsidR="00000000" w:rsidRPr="00000000">
        <w:rPr>
          <w:rtl w:val="0"/>
        </w:rPr>
      </w:r>
    </w:p>
    <w:p w:rsidR="00000000" w:rsidDel="00000000" w:rsidP="00000000" w:rsidRDefault="00000000" w:rsidRPr="00000000">
      <w:pPr>
        <w:pStyle w:val="Heading1"/>
        <w:ind w:left="0" w:firstLine="0"/>
        <w:contextualSpacing w:val="0"/>
        <w:jc w:val="center"/>
      </w:pPr>
      <w:bookmarkStart w:colFirst="0" w:colLast="0" w:name="h.ckc0yyywu9fa" w:id="4"/>
      <w:bookmarkEnd w:id="4"/>
      <w:r w:rsidDel="00000000" w:rsidR="00000000" w:rsidRPr="00000000">
        <w:rPr>
          <w:rtl w:val="0"/>
        </w:rPr>
        <w:t xml:space="preserve">How Can You Participate?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spacing w:before="0" w:line="335.99999999999994" w:lineRule="auto"/>
        <w:ind w:left="0" w:firstLine="0"/>
        <w:contextualSpacing w:val="0"/>
        <w:jc w:val="center"/>
      </w:pPr>
      <w:bookmarkStart w:colFirst="0" w:colLast="0" w:name="h.e3yjtl8gzspy" w:id="5"/>
      <w:bookmarkEnd w:id="5"/>
      <w:r w:rsidDel="00000000" w:rsidR="00000000" w:rsidRPr="00000000">
        <w:rPr>
          <w:rFonts w:ascii="Verdana" w:cs="Verdana" w:eastAsia="Verdana" w:hAnsi="Verdana"/>
          <w:color w:val="666666"/>
          <w:sz w:val="36"/>
          <w:szCs w:val="36"/>
          <w:highlight w:val="white"/>
          <w:rtl w:val="0"/>
        </w:rPr>
        <w:t xml:space="preserve">Remember This Offer </w:t>
      </w:r>
      <w:hyperlink r:id="rId13">
        <w:r w:rsidDel="00000000" w:rsidR="00000000" w:rsidRPr="00000000">
          <w:rPr>
            <w:rFonts w:ascii="Verdana" w:cs="Verdana" w:eastAsia="Verdana" w:hAnsi="Verdana"/>
            <w:color w:val="1155cc"/>
            <w:sz w:val="36"/>
            <w:szCs w:val="36"/>
            <w:highlight w:val="white"/>
            <w:u w:val="single"/>
            <w:rtl w:val="0"/>
          </w:rPr>
          <w:t xml:space="preserve">Free copy of BlindSquare GPS for Orientation &amp; Mobility Specialists</w:t>
        </w:r>
      </w:hyperlink>
      <w:r w:rsidDel="00000000" w:rsidR="00000000" w:rsidRPr="00000000">
        <w:rPr>
          <w:sz w:val="36"/>
          <w:szCs w:val="36"/>
          <w:rtl w:val="0"/>
        </w:rPr>
        <w:t xml:space="preserve"> </w:t>
      </w:r>
    </w:p>
    <w:p w:rsidR="00000000" w:rsidDel="00000000" w:rsidP="00000000" w:rsidRDefault="00000000" w:rsidRPr="00000000">
      <w:pPr>
        <w:pStyle w:val="Heading3"/>
        <w:spacing w:before="0" w:line="335.99999999999994" w:lineRule="auto"/>
        <w:ind w:left="0" w:firstLine="0"/>
        <w:contextualSpacing w:val="0"/>
        <w:jc w:val="center"/>
      </w:pPr>
      <w:bookmarkStart w:colFirst="0" w:colLast="0" w:name="h.77jxnp31nkgu" w:id="6"/>
      <w:bookmarkEnd w:id="6"/>
      <w:r w:rsidDel="00000000" w:rsidR="00000000" w:rsidRPr="00000000">
        <w:rPr>
          <w:rtl w:val="0"/>
        </w:rPr>
        <w:t xml:space="preserve"> </w:t>
      </w:r>
      <w:hyperlink r:id="rId14">
        <w:r w:rsidDel="00000000" w:rsidR="00000000" w:rsidRPr="00000000">
          <w:rPr>
            <w:rFonts w:ascii="Verdana" w:cs="Verdana" w:eastAsia="Verdana" w:hAnsi="Verdana"/>
            <w:color w:val="1155cc"/>
            <w:highlight w:val="white"/>
            <w:u w:val="single"/>
            <w:rtl w:val="0"/>
          </w:rPr>
          <w:t xml:space="preserve">http://bit.ly/1Ji6exZ</w:t>
        </w:r>
      </w:hyperlink>
    </w:p>
    <w:p w:rsidR="00000000" w:rsidDel="00000000" w:rsidP="00000000" w:rsidRDefault="00000000" w:rsidRPr="00000000">
      <w:pPr>
        <w:contextualSpacing w:val="0"/>
      </w:pPr>
      <w:hyperlink r:id="rId15">
        <w:r w:rsidDel="00000000" w:rsidR="00000000" w:rsidRPr="00000000">
          <w:rPr>
            <w:rtl w:val="0"/>
          </w:rPr>
        </w:r>
      </w:hyperlink>
    </w:p>
    <w:p w:rsidR="00000000" w:rsidDel="00000000" w:rsidP="00000000" w:rsidRDefault="00000000" w:rsidRPr="00000000">
      <w:pPr>
        <w:numPr>
          <w:ilvl w:val="0"/>
          <w:numId w:val="1"/>
        </w:numPr>
        <w:spacing w:before="120" w:line="350.99999999999994" w:lineRule="auto"/>
        <w:ind w:left="720" w:hanging="360"/>
        <w:contextualSpacing w:val="1"/>
        <w:rPr>
          <w:rFonts w:ascii="Verdana" w:cs="Verdana" w:eastAsia="Verdana" w:hAnsi="Verdana"/>
        </w:rPr>
      </w:pPr>
      <w:r w:rsidDel="00000000" w:rsidR="00000000" w:rsidRPr="00000000">
        <w:rPr>
          <w:rFonts w:ascii="Verdana" w:cs="Verdana" w:eastAsia="Verdana" w:hAnsi="Verdana"/>
          <w:sz w:val="23"/>
          <w:szCs w:val="23"/>
          <w:highlight w:val="white"/>
          <w:rtl w:val="0"/>
        </w:rPr>
        <w:t xml:space="preserve">O&amp;M Specialist who have previously Obtained a Free Copy of the BlindSquare App are already registered. Please send your Intersection Data to the BlindSquare Team using the information listed below.</w:t>
      </w:r>
    </w:p>
    <w:p w:rsidR="00000000" w:rsidDel="00000000" w:rsidP="00000000" w:rsidRDefault="00000000" w:rsidRPr="00000000">
      <w:pPr>
        <w:numPr>
          <w:ilvl w:val="0"/>
          <w:numId w:val="1"/>
        </w:numPr>
        <w:spacing w:before="120" w:line="350.99999999999994" w:lineRule="auto"/>
        <w:ind w:left="720" w:hanging="360"/>
        <w:contextualSpacing w:val="1"/>
        <w:rPr>
          <w:rFonts w:ascii="Verdana" w:cs="Verdana" w:eastAsia="Verdana" w:hAnsi="Verdana"/>
        </w:rPr>
      </w:pPr>
      <w:r w:rsidDel="00000000" w:rsidR="00000000" w:rsidRPr="00000000">
        <w:rPr>
          <w:rFonts w:ascii="Verdana" w:cs="Verdana" w:eastAsia="Verdana" w:hAnsi="Verdana"/>
          <w:sz w:val="23"/>
          <w:szCs w:val="23"/>
          <w:highlight w:val="white"/>
          <w:rtl w:val="0"/>
        </w:rPr>
        <w:t xml:space="preserve">O&amp;M Specialist who would like to participate in the BlindSquare Intersection Analysis Project can Register by completing the</w:t>
      </w:r>
    </w:p>
    <w:p w:rsidR="00000000" w:rsidDel="00000000" w:rsidP="00000000" w:rsidRDefault="00000000" w:rsidRPr="00000000">
      <w:pPr>
        <w:numPr>
          <w:ilvl w:val="1"/>
          <w:numId w:val="1"/>
        </w:numPr>
        <w:spacing w:before="220" w:lineRule="auto"/>
        <w:ind w:left="1440" w:hanging="360"/>
        <w:contextualSpacing w:val="1"/>
        <w:rPr>
          <w:rFonts w:ascii="Verdana" w:cs="Verdana" w:eastAsia="Verdana" w:hAnsi="Verdana"/>
        </w:rPr>
      </w:pPr>
      <w:r w:rsidDel="00000000" w:rsidR="00000000" w:rsidRPr="00000000">
        <w:rPr>
          <w:rFonts w:ascii="Verdana" w:cs="Verdana" w:eastAsia="Verdana" w:hAnsi="Verdana"/>
          <w:sz w:val="23"/>
          <w:szCs w:val="23"/>
          <w:highlight w:val="white"/>
          <w:rtl w:val="0"/>
        </w:rPr>
        <w:t xml:space="preserve">BlindSquare O&amp;M Intersection Analysis Project Registration Form </w:t>
      </w:r>
      <w:hyperlink r:id="rId16">
        <w:r w:rsidDel="00000000" w:rsidR="00000000" w:rsidRPr="00000000">
          <w:rPr>
            <w:rFonts w:ascii="Verdana" w:cs="Verdana" w:eastAsia="Verdana" w:hAnsi="Verdana"/>
            <w:color w:val="1155cc"/>
            <w:sz w:val="23"/>
            <w:szCs w:val="23"/>
            <w:highlight w:val="white"/>
            <w:u w:val="single"/>
            <w:rtl w:val="0"/>
          </w:rPr>
          <w:t xml:space="preserve">http://bit.ly/1OmB6p4</w:t>
        </w:r>
      </w:hyperlink>
    </w:p>
    <w:p w:rsidR="00000000" w:rsidDel="00000000" w:rsidP="00000000" w:rsidRDefault="00000000" w:rsidRPr="00000000">
      <w:pPr>
        <w:numPr>
          <w:ilvl w:val="1"/>
          <w:numId w:val="1"/>
        </w:numPr>
        <w:spacing w:before="220" w:lineRule="auto"/>
        <w:ind w:left="1440" w:hanging="360"/>
        <w:contextualSpacing w:val="1"/>
        <w:rPr>
          <w:rFonts w:ascii="Verdana" w:cs="Verdana" w:eastAsia="Verdana" w:hAnsi="Verdana"/>
        </w:rPr>
      </w:pPr>
      <w:r w:rsidDel="00000000" w:rsidR="00000000" w:rsidRPr="00000000">
        <w:rPr>
          <w:rFonts w:ascii="Verdana" w:cs="Verdana" w:eastAsia="Verdana" w:hAnsi="Verdana"/>
          <w:sz w:val="23"/>
          <w:szCs w:val="23"/>
          <w:highlight w:val="white"/>
          <w:rtl w:val="0"/>
        </w:rPr>
        <w:t xml:space="preserve">Once your Registration and Acceptance to the Intersection Analysis Project is Approved you will Receive and Email verification</w:t>
      </w:r>
    </w:p>
    <w:p w:rsidR="00000000" w:rsidDel="00000000" w:rsidP="00000000" w:rsidRDefault="00000000" w:rsidRPr="00000000">
      <w:pPr>
        <w:spacing w:before="220" w:lineRule="auto"/>
        <w:ind w:left="720" w:firstLine="0"/>
        <w:contextualSpacing w:val="0"/>
      </w:pPr>
      <w:r w:rsidDel="00000000" w:rsidR="00000000" w:rsidRPr="00000000">
        <w:rPr>
          <w:rtl w:val="0"/>
        </w:rPr>
      </w:r>
    </w:p>
    <w:p w:rsidR="00000000" w:rsidDel="00000000" w:rsidP="00000000" w:rsidRDefault="00000000" w:rsidRPr="00000000">
      <w:pPr>
        <w:spacing w:before="220" w:lineRule="auto"/>
        <w:ind w:left="720" w:firstLine="0"/>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la0jupb0ai4r" w:id="7"/>
      <w:bookmarkEnd w:id="7"/>
      <w:r w:rsidDel="00000000" w:rsidR="00000000" w:rsidRPr="00000000">
        <w:rPr>
          <w:sz w:val="36"/>
          <w:szCs w:val="36"/>
          <w:rtl w:val="0"/>
        </w:rPr>
        <w:t xml:space="preserve">Registered Participants - Please Complete the Following Form to Submit Your Analyzed Intersection Data to the BlindSquare Team to Obtain Credit Hours Toward Recertification or Participate and Share for the Greater Good!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spacing w:before="0" w:line="335.99999999999994" w:lineRule="auto"/>
        <w:ind w:left="0" w:firstLine="0"/>
        <w:contextualSpacing w:val="0"/>
        <w:jc w:val="center"/>
      </w:pPr>
      <w:bookmarkStart w:colFirst="0" w:colLast="0" w:name="h.8suihctjlhxk" w:id="8"/>
      <w:bookmarkEnd w:id="8"/>
      <w:hyperlink r:id="rId17">
        <w:r w:rsidDel="00000000" w:rsidR="00000000" w:rsidRPr="00000000">
          <w:rPr>
            <w:rFonts w:ascii="Verdana" w:cs="Verdana" w:eastAsia="Verdana" w:hAnsi="Verdana"/>
            <w:b w:val="1"/>
            <w:color w:val="1155cc"/>
            <w:sz w:val="24"/>
            <w:szCs w:val="24"/>
            <w:highlight w:val="white"/>
            <w:u w:val="single"/>
            <w:rtl w:val="0"/>
          </w:rPr>
          <w:t xml:space="preserve">**TSVI - BlindSquare Intersection Data Collection Form**</w:t>
        </w:r>
      </w:hyperlink>
      <w:hyperlink r:id="rId18">
        <w:r w:rsidDel="00000000" w:rsidR="00000000" w:rsidRPr="00000000">
          <w:rPr>
            <w:rtl w:val="0"/>
          </w:rPr>
        </w:r>
      </w:hyperlink>
    </w:p>
    <w:p w:rsidR="00000000" w:rsidDel="00000000" w:rsidP="00000000" w:rsidRDefault="00000000" w:rsidRPr="00000000">
      <w:pPr>
        <w:numPr>
          <w:ilvl w:val="1"/>
          <w:numId w:val="2"/>
        </w:numPr>
        <w:spacing w:before="220" w:lineRule="auto"/>
        <w:ind w:left="1440" w:hanging="360"/>
        <w:contextualSpacing w:val="1"/>
        <w:rPr/>
      </w:pPr>
      <w:r w:rsidDel="00000000" w:rsidR="00000000" w:rsidRPr="00000000">
        <w:rPr>
          <w:rFonts w:ascii="Verdana" w:cs="Verdana" w:eastAsia="Verdana" w:hAnsi="Verdana"/>
          <w:sz w:val="23"/>
          <w:szCs w:val="23"/>
          <w:highlight w:val="white"/>
          <w:rtl w:val="0"/>
        </w:rPr>
        <w:t xml:space="preserve">TSVI - BlindSquare Intersection Data Collection Form. </w:t>
      </w:r>
      <w:hyperlink r:id="rId19">
        <w:r w:rsidDel="00000000" w:rsidR="00000000" w:rsidRPr="00000000">
          <w:rPr>
            <w:rFonts w:ascii="Verdana" w:cs="Verdana" w:eastAsia="Verdana" w:hAnsi="Verdana"/>
            <w:color w:val="1155cc"/>
            <w:sz w:val="23"/>
            <w:szCs w:val="23"/>
            <w:highlight w:val="white"/>
            <w:u w:val="single"/>
            <w:rtl w:val="0"/>
          </w:rPr>
          <w:t xml:space="preserve">http://bit.ly/1KnRn9n</w:t>
        </w:r>
      </w:hyperlink>
    </w:p>
    <w:p w:rsidR="00000000" w:rsidDel="00000000" w:rsidP="00000000" w:rsidRDefault="00000000" w:rsidRPr="00000000">
      <w:pPr>
        <w:numPr>
          <w:ilvl w:val="1"/>
          <w:numId w:val="2"/>
        </w:numPr>
        <w:spacing w:before="220" w:lineRule="auto"/>
        <w:ind w:left="1440" w:hanging="360"/>
        <w:contextualSpacing w:val="1"/>
        <w:rPr/>
      </w:pPr>
      <w:r w:rsidDel="00000000" w:rsidR="00000000" w:rsidRPr="00000000">
        <w:rPr>
          <w:rFonts w:ascii="Verdana" w:cs="Verdana" w:eastAsia="Verdana" w:hAnsi="Verdana"/>
          <w:sz w:val="23"/>
          <w:szCs w:val="23"/>
          <w:highlight w:val="white"/>
          <w:rtl w:val="0"/>
        </w:rPr>
        <w:t xml:space="preserve">Once your information has been received the Participant will receive a follow up email with a TSVI - BlindSquare Certificate with the Number of Hours Received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spacing w:line="240" w:lineRule="auto"/>
        <w:contextualSpacing w:val="0"/>
      </w:pPr>
      <w:bookmarkStart w:colFirst="0" w:colLast="0" w:name="h.rpwu0frgo3r9" w:id="9"/>
      <w:bookmarkEnd w:id="9"/>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20" w:type="first"/>
      <w:headerReference r:id="rId21" w:type="default"/>
      <w:footerReference r:id="rId22" w:type="first"/>
      <w:footerReference r:id="rId23" w:type="default"/>
      <w:pgSz w:h="15840" w:w="12240"/>
      <w:pgMar w:bottom="1080" w:top="1080" w:left="1440" w:right="144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Verdana"/>
  <w:font w:name="Arial"/>
  <w:font w:name="Roboto">
    <w:embedRegular r:id="rId1" w:subsetted="0"/>
    <w:embedBold r:id="rId2" w:subsetted="0"/>
    <w:embedItalic r:id="rId3" w:subsetted="0"/>
    <w:embedBoldItalic r:id="rId4" w:subsetted="0"/>
  </w:font>
  <w:font w:name="Indie Flower">
    <w:embedRegular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0" w:line="240" w:lineRule="auto"/>
      <w:ind w:left="-1440" w:firstLine="0"/>
      <w:contextualSpacing w:val="0"/>
    </w:pPr>
    <w:r w:rsidDel="00000000" w:rsidR="00000000" w:rsidRPr="00000000">
      <w:rPr>
        <w:rtl w:val="0"/>
      </w:rPr>
    </w:r>
    <w:r w:rsidDel="00000000" w:rsidR="00000000" w:rsidRPr="00000000">
      <w:drawing>
        <wp:anchor allowOverlap="0" behindDoc="0" distB="0" distT="0" distL="0" distR="0" hidden="0" layoutInCell="0" locked="0" relativeHeight="0" simplePos="0">
          <wp:simplePos x="0" y="0"/>
          <wp:positionH relativeFrom="margin">
            <wp:posOffset>-923924</wp:posOffset>
          </wp:positionH>
          <wp:positionV relativeFrom="paragraph">
            <wp:posOffset>100013</wp:posOffset>
          </wp:positionV>
          <wp:extent cx="7791450" cy="1065497"/>
          <wp:effectExtent b="0" l="0" r="0" t="0"/>
          <wp:wrapTopAndBottom distB="0" distT="0"/>
          <wp:docPr id="6" name="image09.png" title="footer graphic"/>
          <a:graphic>
            <a:graphicData uri="http://schemas.openxmlformats.org/drawingml/2006/picture">
              <pic:pic>
                <pic:nvPicPr>
                  <pic:cNvPr id="0" name="image09.png" title="footer graphic"/>
                  <pic:cNvPicPr preferRelativeResize="0"/>
                </pic:nvPicPr>
                <pic:blipFill>
                  <a:blip r:embed="rId1"/>
                  <a:srcRect b="0" l="0" r="0" t="0"/>
                  <a:stretch>
                    <a:fillRect/>
                  </a:stretch>
                </pic:blipFill>
                <pic:spPr>
                  <a:xfrm>
                    <a:off x="0" y="0"/>
                    <a:ext cx="7791450" cy="1065497"/>
                  </a:xfrm>
                  <a:prstGeom prst="rect"/>
                  <a:ln/>
                </pic:spPr>
              </pic:pic>
            </a:graphicData>
          </a:graphic>
        </wp:anchor>
      </w:drawing>
    </w:r>
  </w:p>
  <w:p w:rsidR="00000000" w:rsidDel="00000000" w:rsidP="00000000" w:rsidRDefault="00000000" w:rsidRPr="00000000">
    <w:pPr>
      <w:spacing w:after="0" w:line="240" w:lineRule="auto"/>
      <w:ind w:left="-1440" w:firstLine="0"/>
      <w:contextualSpacing w:val="0"/>
    </w:pPr>
    <w:r w:rsidDel="00000000" w:rsidR="00000000" w:rsidRPr="00000000">
      <w:rPr>
        <w:rtl w:val="0"/>
      </w:rPr>
    </w:r>
  </w:p>
  <w:p w:rsidR="00000000" w:rsidDel="00000000" w:rsidP="00000000" w:rsidRDefault="00000000" w:rsidRPr="00000000">
    <w:pPr>
      <w:spacing w:after="0" w:line="240" w:lineRule="auto"/>
      <w:ind w:left="-1440" w:firstLine="0"/>
      <w:contextualSpacing w:val="0"/>
    </w:pPr>
    <w:r w:rsidDel="00000000" w:rsidR="00000000" w:rsidRPr="00000000">
      <w:rPr>
        <w:rtl w:val="0"/>
      </w:rPr>
    </w:r>
  </w:p>
  <w:p w:rsidR="00000000" w:rsidDel="00000000" w:rsidP="00000000" w:rsidRDefault="00000000" w:rsidRPr="00000000">
    <w:pPr>
      <w:spacing w:after="0" w:line="240" w:lineRule="auto"/>
      <w:ind w:left="-1440" w:firstLine="0"/>
      <w:contextualSpacing w:val="0"/>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0" w:line="240" w:lineRule="auto"/>
      <w:ind w:left="-1440" w:firstLine="0"/>
      <w:contextualSpacing w:val="0"/>
    </w:pPr>
    <w:r w:rsidDel="00000000" w:rsidR="00000000" w:rsidRPr="00000000">
      <w:rPr>
        <w:rtl w:val="0"/>
      </w:rPr>
    </w:r>
    <w:r w:rsidDel="00000000" w:rsidR="00000000" w:rsidRPr="00000000">
      <w:drawing>
        <wp:anchor allowOverlap="0" behindDoc="0" distB="0" distT="0" distL="0" distR="0" hidden="0" layoutInCell="0" locked="0" relativeHeight="0" simplePos="0">
          <wp:simplePos x="0" y="0"/>
          <wp:positionH relativeFrom="margin">
            <wp:posOffset>-923924</wp:posOffset>
          </wp:positionH>
          <wp:positionV relativeFrom="paragraph">
            <wp:posOffset>106078</wp:posOffset>
          </wp:positionV>
          <wp:extent cx="7791450" cy="1065497"/>
          <wp:effectExtent b="0" l="0" r="0" t="0"/>
          <wp:wrapTopAndBottom distB="0" distT="0"/>
          <wp:docPr id="4" name="image07.png" title="footer graphic"/>
          <a:graphic>
            <a:graphicData uri="http://schemas.openxmlformats.org/drawingml/2006/picture">
              <pic:pic>
                <pic:nvPicPr>
                  <pic:cNvPr id="0" name="image07.png" title="footer graphic"/>
                  <pic:cNvPicPr preferRelativeResize="0"/>
                </pic:nvPicPr>
                <pic:blipFill>
                  <a:blip r:embed="rId1"/>
                  <a:srcRect b="0" l="0" r="0" t="0"/>
                  <a:stretch>
                    <a:fillRect/>
                  </a:stretch>
                </pic:blipFill>
                <pic:spPr>
                  <a:xfrm>
                    <a:off x="0" y="0"/>
                    <a:ext cx="7791450" cy="1065497"/>
                  </a:xfrm>
                  <a:prstGeom prst="rect"/>
                  <a:ln/>
                </pic:spPr>
              </pic:pic>
            </a:graphicData>
          </a:graphic>
        </wp:anchor>
      </w:drawing>
    </w:r>
  </w:p>
  <w:p w:rsidR="00000000" w:rsidDel="00000000" w:rsidP="00000000" w:rsidRDefault="00000000" w:rsidRPr="00000000">
    <w:pPr>
      <w:spacing w:after="0" w:line="240" w:lineRule="auto"/>
      <w:ind w:left="-1440" w:firstLine="0"/>
      <w:contextualSpacing w:val="0"/>
    </w:pPr>
    <w:r w:rsidDel="00000000" w:rsidR="00000000" w:rsidRPr="00000000">
      <w:rPr>
        <w:rtl w:val="0"/>
      </w:rPr>
    </w:r>
  </w:p>
  <w:p w:rsidR="00000000" w:rsidDel="00000000" w:rsidP="00000000" w:rsidRDefault="00000000" w:rsidRPr="00000000">
    <w:pPr>
      <w:spacing w:after="0" w:line="240" w:lineRule="auto"/>
      <w:ind w:left="-1440" w:firstLine="0"/>
      <w:contextualSpacing w:val="0"/>
    </w:pPr>
    <w:r w:rsidDel="00000000" w:rsidR="00000000" w:rsidRPr="00000000">
      <w:rPr>
        <w:rtl w:val="0"/>
      </w:rPr>
    </w:r>
  </w:p>
  <w:p w:rsidR="00000000" w:rsidDel="00000000" w:rsidP="00000000" w:rsidRDefault="00000000" w:rsidRPr="00000000">
    <w:pPr>
      <w:spacing w:after="0" w:line="240" w:lineRule="auto"/>
      <w:ind w:left="-1440" w:firstLine="0"/>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before="800" w:lineRule="auto"/>
      <w:contextualSpacing w:val="0"/>
    </w:pPr>
    <w:fldSimple w:instr="PAGE" w:fldLock="0" w:dirty="0">
      <w:r w:rsidDel="00000000" w:rsidR="00000000" w:rsidRPr="00000000">
        <w:rPr>
          <w:color w:val="e01b84"/>
          <w:sz w:val="24"/>
          <w:szCs w:val="24"/>
        </w:rPr>
      </w:r>
    </w:fldSimple>
    <w:r w:rsidDel="00000000" w:rsidR="00000000" w:rsidRPr="00000000">
      <w:rPr>
        <w:color w:val="e01b84"/>
        <w:sz w:val="24"/>
        <w:szCs w:val="24"/>
        <w:rtl w:val="0"/>
      </w:rPr>
      <w:t xml:space="preserve"> </w:t>
    </w:r>
    <w:r w:rsidDel="00000000" w:rsidR="00000000" w:rsidRPr="00000000">
      <w:drawing>
        <wp:anchor allowOverlap="0" behindDoc="0" distB="0" distT="0" distL="0" distR="0" hidden="0" layoutInCell="0" locked="0" relativeHeight="0" simplePos="0">
          <wp:simplePos x="0" y="0"/>
          <wp:positionH relativeFrom="margin">
            <wp:posOffset>5334000</wp:posOffset>
          </wp:positionH>
          <wp:positionV relativeFrom="paragraph">
            <wp:posOffset>-47624</wp:posOffset>
          </wp:positionV>
          <wp:extent cx="1590675" cy="471488"/>
          <wp:effectExtent b="0" l="0" r="0" t="0"/>
          <wp:wrapSquare wrapText="bothSides" distB="0" distT="0" distL="0" distR="0"/>
          <wp:docPr descr="BlindSquare logo.jpg" id="3" name="image05.jpg"/>
          <a:graphic>
            <a:graphicData uri="http://schemas.openxmlformats.org/drawingml/2006/picture">
              <pic:pic>
                <pic:nvPicPr>
                  <pic:cNvPr descr="BlindSquare logo.jpg" id="0" name="image05.jpg"/>
                  <pic:cNvPicPr preferRelativeResize="0"/>
                </pic:nvPicPr>
                <pic:blipFill>
                  <a:blip r:embed="rId1"/>
                  <a:srcRect b="26249" l="-7416" r="-7416" t="0"/>
                  <a:stretch>
                    <a:fillRect/>
                  </a:stretch>
                </pic:blipFill>
                <pic:spPr>
                  <a:xfrm>
                    <a:off x="0" y="0"/>
                    <a:ext cx="1590675" cy="471488"/>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r w:rsidDel="00000000" w:rsidR="00000000" w:rsidRPr="00000000">
      <w:drawing>
        <wp:anchor allowOverlap="0" behindDoc="0" distB="0" distT="0" distL="0" distR="0" hidden="0" layoutInCell="0" locked="0" relativeHeight="0" simplePos="0">
          <wp:simplePos x="0" y="0"/>
          <wp:positionH relativeFrom="margin">
            <wp:posOffset>5276850</wp:posOffset>
          </wp:positionH>
          <wp:positionV relativeFrom="paragraph">
            <wp:posOffset>142875</wp:posOffset>
          </wp:positionV>
          <wp:extent cx="1590675" cy="471488"/>
          <wp:effectExtent b="0" l="0" r="0" t="0"/>
          <wp:wrapSquare wrapText="bothSides" distB="0" distT="0" distL="0" distR="0"/>
          <wp:docPr descr="BlindSquare logo.jpg" id="2" name="image04.jpg"/>
          <a:graphic>
            <a:graphicData uri="http://schemas.openxmlformats.org/drawingml/2006/picture">
              <pic:pic>
                <pic:nvPicPr>
                  <pic:cNvPr descr="BlindSquare logo.jpg" id="0" name="image04.jpg"/>
                  <pic:cNvPicPr preferRelativeResize="0"/>
                </pic:nvPicPr>
                <pic:blipFill>
                  <a:blip r:embed="rId1"/>
                  <a:srcRect b="26249" l="-7416" r="-7416" t="0"/>
                  <a:stretch>
                    <a:fillRect/>
                  </a:stretch>
                </pic:blipFill>
                <pic:spPr>
                  <a:xfrm>
                    <a:off x="0" y="0"/>
                    <a:ext cx="1590675" cy="47148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rFonts w:ascii="Arial" w:cs="Arial" w:eastAsia="Arial" w:hAnsi="Arial"/>
        <w:sz w:val="20"/>
        <w:szCs w:val="20"/>
        <w:highlight w:val="white"/>
        <w:u w:val="none"/>
      </w:rPr>
    </w:lvl>
    <w:lvl w:ilvl="1">
      <w:start w:val="1"/>
      <w:numFmt w:val="decimal"/>
      <w:lvlText w:val="%2."/>
      <w:lvlJc w:val="left"/>
      <w:pPr>
        <w:ind w:left="1440" w:firstLine="1080"/>
      </w:pPr>
      <w:rPr>
        <w:rFonts w:ascii="Arial" w:cs="Arial" w:eastAsia="Arial" w:hAnsi="Arial"/>
        <w:sz w:val="20"/>
        <w:szCs w:val="20"/>
        <w:highlight w:val="white"/>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lvl w:ilvl="0">
      <w:start w:val="1"/>
      <w:numFmt w:val="decimal"/>
      <w:lvlText w:val="%1."/>
      <w:lvlJc w:val="left"/>
      <w:pPr>
        <w:ind w:left="720" w:firstLine="360"/>
      </w:pPr>
      <w:rPr>
        <w:rFonts w:ascii="Arial" w:cs="Arial" w:eastAsia="Arial" w:hAnsi="Arial"/>
        <w:sz w:val="20"/>
        <w:szCs w:val="20"/>
        <w:highlight w:val="white"/>
        <w:u w:val="none"/>
      </w:rPr>
    </w:lvl>
    <w:lvl w:ilvl="1">
      <w:start w:val="1"/>
      <w:numFmt w:val="decimal"/>
      <w:lvlText w:val="%2."/>
      <w:lvlJc w:val="left"/>
      <w:pPr>
        <w:ind w:left="1440" w:firstLine="1080"/>
      </w:pPr>
      <w:rPr>
        <w:rFonts w:ascii="Arial" w:cs="Arial" w:eastAsia="Arial" w:hAnsi="Arial"/>
        <w:sz w:val="20"/>
        <w:szCs w:val="20"/>
        <w:highlight w:val="white"/>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Roboto" w:cs="Roboto" w:eastAsia="Roboto" w:hAnsi="Roboto"/>
        <w:b w:val="0"/>
        <w:i w:val="0"/>
        <w:smallCaps w:val="0"/>
        <w:strike w:val="0"/>
        <w:color w:val="666666"/>
        <w:sz w:val="22"/>
        <w:szCs w:val="22"/>
        <w:u w:val="none"/>
        <w:vertAlign w:val="baseline"/>
      </w:rPr>
    </w:rPrDefault>
    <w:pPrDefault>
      <w:pPr>
        <w:keepNext w:val="0"/>
        <w:keepLines w:val="0"/>
        <w:widowControl w:val="1"/>
        <w:spacing w:after="0" w:before="200" w:line="335.99999999999994" w:lineRule="auto"/>
        <w:ind w:left="-15"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240" w:lineRule="auto"/>
      <w:contextualSpacing w:val="1"/>
    </w:pPr>
    <w:rPr>
      <w:color w:val="000000"/>
      <w:sz w:val="42"/>
      <w:szCs w:val="42"/>
    </w:rPr>
  </w:style>
  <w:style w:type="paragraph" w:styleId="Heading2">
    <w:name w:val="heading 2"/>
    <w:basedOn w:val="Normal"/>
    <w:next w:val="Normal"/>
    <w:pPr>
      <w:spacing w:line="240" w:lineRule="auto"/>
      <w:contextualSpacing w:val="1"/>
    </w:pPr>
    <w:rPr>
      <w:color w:val="000000"/>
      <w:sz w:val="32"/>
      <w:szCs w:val="32"/>
    </w:rPr>
  </w:style>
  <w:style w:type="paragraph" w:styleId="Heading3">
    <w:name w:val="heading 3"/>
    <w:basedOn w:val="Normal"/>
    <w:next w:val="Normal"/>
    <w:pPr>
      <w:spacing w:line="240" w:lineRule="auto"/>
      <w:contextualSpacing w:val="1"/>
    </w:pPr>
    <w:rPr>
      <w:b w:val="1"/>
      <w:color w:val="e01b84"/>
      <w:sz w:val="24"/>
      <w:szCs w:val="24"/>
    </w:rPr>
  </w:style>
  <w:style w:type="paragraph" w:styleId="Heading4">
    <w:name w:val="heading 4"/>
    <w:basedOn w:val="Normal"/>
    <w:next w:val="Normal"/>
    <w:pPr>
      <w:keepNext w:val="1"/>
      <w:keepLines w:val="1"/>
      <w:spacing w:before="0" w:lineRule="auto"/>
      <w:contextualSpacing w:val="1"/>
    </w:pPr>
    <w:rPr>
      <w:b w:val="1"/>
      <w:color w:val="6d64e8"/>
      <w:sz w:val="40"/>
      <w:szCs w:val="40"/>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spacing w:after="0" w:before="400" w:line="240" w:lineRule="auto"/>
      <w:contextualSpacing w:val="1"/>
    </w:pPr>
    <w:rPr>
      <w:color w:val="283592"/>
      <w:sz w:val="68"/>
      <w:szCs w:val="68"/>
    </w:rPr>
  </w:style>
  <w:style w:type="paragraph" w:styleId="Subtitle">
    <w:name w:val="Subtitle"/>
    <w:basedOn w:val="Normal"/>
    <w:next w:val="Normal"/>
    <w:pPr>
      <w:contextualSpacing w:val="1"/>
    </w:pPr>
    <w:rPr>
      <w:color w:val="e01b84"/>
    </w:r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11" Type="http://schemas.openxmlformats.org/officeDocument/2006/relationships/image" Target="media/image03.jpg"/><Relationship Id="rId22" Type="http://schemas.openxmlformats.org/officeDocument/2006/relationships/footer" Target="footer2.xml"/><Relationship Id="rId10" Type="http://schemas.openxmlformats.org/officeDocument/2006/relationships/hyperlink" Target="http://www.youtsvi.com" TargetMode="External"/><Relationship Id="rId21" Type="http://schemas.openxmlformats.org/officeDocument/2006/relationships/header" Target="header1.xml"/><Relationship Id="rId13" Type="http://schemas.openxmlformats.org/officeDocument/2006/relationships/hyperlink" Target="https://andreashead.wikispaces.com/Free+copy+of+BlindSquare+GPS+for+Orientation+%26+Mobility+Specialists" TargetMode="External"/><Relationship Id="rId12" Type="http://schemas.openxmlformats.org/officeDocument/2006/relationships/hyperlink" Target="http://bit.ly/1Peg3lV" TargetMode="External"/><Relationship Id="rId23" Type="http://schemas.openxmlformats.org/officeDocument/2006/relationships/footer" Target="footer1.xm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www.yourtsvi.wikispaces.com" TargetMode="External"/><Relationship Id="rId15" Type="http://schemas.openxmlformats.org/officeDocument/2006/relationships/hyperlink" Target="http://bit.ly/1Ji6exZ" TargetMode="External"/><Relationship Id="rId14" Type="http://schemas.openxmlformats.org/officeDocument/2006/relationships/hyperlink" Target="http://bit.ly/1Ji6exZ" TargetMode="External"/><Relationship Id="rId17" Type="http://schemas.openxmlformats.org/officeDocument/2006/relationships/hyperlink" Target="http://bit.ly/1KnRn9n" TargetMode="External"/><Relationship Id="rId16" Type="http://schemas.openxmlformats.org/officeDocument/2006/relationships/hyperlink" Target="http://bit.ly/1OmB6p4" TargetMode="External"/><Relationship Id="rId5" Type="http://schemas.openxmlformats.org/officeDocument/2006/relationships/hyperlink" Target="http://www.yourtsvi.wikispaces.com" TargetMode="External"/><Relationship Id="rId19" Type="http://schemas.openxmlformats.org/officeDocument/2006/relationships/hyperlink" Target="http://bit.ly/1KnRn9n" TargetMode="External"/><Relationship Id="rId6" Type="http://schemas.openxmlformats.org/officeDocument/2006/relationships/image" Target="media/image08.png"/><Relationship Id="rId18" Type="http://schemas.openxmlformats.org/officeDocument/2006/relationships/hyperlink" Target="https://docs.google.com/forms/d/1eUjKPS6Tyr_HRX9fi6dQiZvP8KHg0zsq4P_uygtXG6g/edit?usp=sharing" TargetMode="External"/><Relationship Id="rId7" Type="http://schemas.openxmlformats.org/officeDocument/2006/relationships/hyperlink" Target="mailto:YourTSVI@gmail.com" TargetMode="External"/><Relationship Id="rId8" Type="http://schemas.openxmlformats.org/officeDocument/2006/relationships/hyperlink" Target="http://www.handreashead.wikispace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IndieFlower-regular.ttf"/></Relationships>
</file>

<file path=word/_rels/footer1.xml.rels><?xml version="1.0" encoding="UTF-8" standalone="yes"?><Relationships xmlns="http://schemas.openxmlformats.org/package/2006/relationships"><Relationship Id="rId1" Type="http://schemas.openxmlformats.org/officeDocument/2006/relationships/image" Target="media/image09.png"/></Relationships>
</file>

<file path=word/_rels/footer2.xml.rels><?xml version="1.0" encoding="UTF-8" standalone="yes"?><Relationships xmlns="http://schemas.openxmlformats.org/package/2006/relationships"><Relationship Id="rId1" Type="http://schemas.openxmlformats.org/officeDocument/2006/relationships/image" Target="media/image09.png"/></Relationships>
</file>

<file path=word/_rels/header1.xml.rels><?xml version="1.0" encoding="UTF-8" standalone="yes"?><Relationships xmlns="http://schemas.openxmlformats.org/package/2006/relationships"><Relationship Id="rId1" Type="http://schemas.openxmlformats.org/officeDocument/2006/relationships/image" Target="media/image05.jpg"/></Relationships>
</file>

<file path=word/_rels/header2.xml.rels><?xml version="1.0" encoding="UTF-8" standalone="yes"?><Relationships xmlns="http://schemas.openxmlformats.org/package/2006/relationships"><Relationship Id="rId1" Type="http://schemas.openxmlformats.org/officeDocument/2006/relationships/image" Target="media/image05.jpg"/></Relationships>
</file>